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DC" w:rsidRDefault="00715ADC" w:rsidP="00C13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05D83" wp14:editId="5A906219">
                <wp:simplePos x="0" y="0"/>
                <wp:positionH relativeFrom="column">
                  <wp:posOffset>5648469</wp:posOffset>
                </wp:positionH>
                <wp:positionV relativeFrom="paragraph">
                  <wp:posOffset>-648814</wp:posOffset>
                </wp:positionV>
                <wp:extent cx="181154" cy="284671"/>
                <wp:effectExtent l="0" t="0" r="9525" b="127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" cy="284671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" o:spid="_x0000_s1026" style="position:absolute;margin-left:444.75pt;margin-top:-51.1pt;width:14.25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" fillcolor="white [3201]" stroked="f" strokeweight="2pt"/>
            </w:pict>
          </mc:Fallback>
        </mc:AlternateContent>
      </w:r>
      <w:r w:rsidRPr="00090C34">
        <w:rPr>
          <w:rFonts w:ascii="Times New Roman" w:hAnsi="Times New Roman"/>
          <w:b/>
          <w:sz w:val="28"/>
          <w:szCs w:val="28"/>
        </w:rPr>
        <w:t>RELATO DE EXPERIÊNCIA</w:t>
      </w:r>
    </w:p>
    <w:p w:rsidR="00C13441" w:rsidRDefault="00715ADC" w:rsidP="00C134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IMPORTÂNCIA DO MONITOR N</w:t>
      </w:r>
      <w:r w:rsidRPr="00090C34">
        <w:rPr>
          <w:rFonts w:ascii="Times New Roman" w:hAnsi="Times New Roman"/>
          <w:b/>
          <w:sz w:val="28"/>
          <w:szCs w:val="28"/>
        </w:rPr>
        <w:t>A DISCIPLINA DE SEMIOLOGIA E SEMIOTÉCNICA DA ENFERMAGEM II</w:t>
      </w:r>
      <w:r w:rsidR="00C13441" w:rsidRPr="00C13441">
        <w:rPr>
          <w:rFonts w:ascii="Times New Roman" w:hAnsi="Times New Roman"/>
          <w:sz w:val="24"/>
          <w:szCs w:val="24"/>
        </w:rPr>
        <w:t xml:space="preserve"> </w:t>
      </w:r>
    </w:p>
    <w:p w:rsidR="00C13441" w:rsidRDefault="00C13441" w:rsidP="00C13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441">
        <w:rPr>
          <w:rFonts w:ascii="Times New Roman" w:hAnsi="Times New Roman"/>
          <w:b/>
          <w:sz w:val="24"/>
          <w:szCs w:val="24"/>
        </w:rPr>
        <w:t>CENTRO DE CIÊNCIAS DA SAÚDE</w:t>
      </w:r>
    </w:p>
    <w:p w:rsidR="00C13441" w:rsidRPr="00C13441" w:rsidRDefault="00C13441" w:rsidP="00C13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441">
        <w:rPr>
          <w:rFonts w:ascii="Times New Roman" w:hAnsi="Times New Roman"/>
          <w:b/>
          <w:sz w:val="24"/>
          <w:szCs w:val="24"/>
        </w:rPr>
        <w:t> DEPARTAMENTO DE ENFERMAGEM CLÍNICA</w:t>
      </w:r>
    </w:p>
    <w:p w:rsidR="00C13441" w:rsidRPr="00C13441" w:rsidRDefault="00C13441" w:rsidP="00C134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441">
        <w:rPr>
          <w:rFonts w:ascii="Times New Roman" w:hAnsi="Times New Roman"/>
          <w:b/>
          <w:sz w:val="24"/>
          <w:szCs w:val="24"/>
        </w:rPr>
        <w:t>MONITORIA</w:t>
      </w:r>
    </w:p>
    <w:p w:rsidR="00715ADC" w:rsidRDefault="00715ADC" w:rsidP="00610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ADC" w:rsidRDefault="00715ADC" w:rsidP="00C1344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Wellando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Wilk</w:t>
      </w:r>
      <w:proofErr w:type="spellEnd"/>
      <w:r>
        <w:rPr>
          <w:rFonts w:ascii="Times New Roman" w:hAnsi="Times New Roman"/>
          <w:sz w:val="24"/>
          <w:szCs w:val="24"/>
        </w:rPr>
        <w:t xml:space="preserve"> Nunes de Andrade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5ADC" w:rsidRDefault="00715ADC" w:rsidP="00C1344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Emília Limeira Lopes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715ADC" w:rsidRDefault="00715ADC" w:rsidP="00C1344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845F41">
        <w:rPr>
          <w:rFonts w:ascii="Times New Roman" w:hAnsi="Times New Roman"/>
          <w:sz w:val="24"/>
          <w:szCs w:val="24"/>
        </w:rPr>
        <w:t>Franci</w:t>
      </w:r>
      <w:r w:rsidRPr="00DE37B6">
        <w:rPr>
          <w:rFonts w:ascii="Times New Roman" w:hAnsi="Times New Roman"/>
          <w:sz w:val="24"/>
          <w:szCs w:val="24"/>
        </w:rPr>
        <w:t>leid</w:t>
      </w:r>
      <w:proofErr w:type="spellEnd"/>
      <w:r w:rsidRPr="00DE37B6">
        <w:rPr>
          <w:rFonts w:ascii="Times New Roman" w:hAnsi="Times New Roman"/>
          <w:sz w:val="24"/>
          <w:szCs w:val="24"/>
        </w:rPr>
        <w:t>​e de Araújo Rodrigues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715ADC" w:rsidRPr="00C13441" w:rsidRDefault="00C13441" w:rsidP="00C134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13441">
        <w:rPr>
          <w:rFonts w:ascii="Times New Roman" w:hAnsi="Times New Roman"/>
          <w:b/>
          <w:sz w:val="24"/>
          <w:szCs w:val="24"/>
        </w:rPr>
        <w:t>RESUMO</w:t>
      </w:r>
    </w:p>
    <w:p w:rsidR="00715ADC" w:rsidRDefault="00715ADC" w:rsidP="00715ADC">
      <w:pPr>
        <w:spacing w:line="360" w:lineRule="auto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INTRODUÇÃO: </w:t>
      </w:r>
      <w:r w:rsidRPr="00B07237">
        <w:rPr>
          <w:rFonts w:ascii="Times New Roman" w:hAnsi="Times New Roman"/>
          <w:sz w:val="24"/>
          <w:szCs w:val="24"/>
        </w:rPr>
        <w:t>Com a criação do sistema universitário federal brasilei</w:t>
      </w:r>
      <w:r>
        <w:rPr>
          <w:rFonts w:ascii="Times New Roman" w:hAnsi="Times New Roman"/>
          <w:sz w:val="24"/>
          <w:szCs w:val="24"/>
        </w:rPr>
        <w:t>ro iniciado em 1968, a U</w:t>
      </w:r>
      <w:r w:rsidRPr="00B07237">
        <w:rPr>
          <w:rFonts w:ascii="Times New Roman" w:hAnsi="Times New Roman"/>
          <w:sz w:val="24"/>
          <w:szCs w:val="24"/>
        </w:rPr>
        <w:t xml:space="preserve">niversidade brasileira </w:t>
      </w:r>
      <w:r>
        <w:rPr>
          <w:rFonts w:ascii="Times New Roman" w:hAnsi="Times New Roman"/>
          <w:sz w:val="24"/>
          <w:szCs w:val="24"/>
        </w:rPr>
        <w:t xml:space="preserve">passou a </w:t>
      </w:r>
      <w:r w:rsidRPr="00B07C0B"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237">
        <w:rPr>
          <w:rFonts w:ascii="Times New Roman" w:hAnsi="Times New Roman"/>
          <w:sz w:val="24"/>
          <w:szCs w:val="24"/>
        </w:rPr>
        <w:t>um conjunto de normas para regulamentar esse sistema</w:t>
      </w:r>
      <w:r>
        <w:rPr>
          <w:rFonts w:ascii="Times New Roman" w:hAnsi="Times New Roman"/>
          <w:sz w:val="24"/>
          <w:szCs w:val="24"/>
        </w:rPr>
        <w:t>,</w:t>
      </w:r>
      <w:r w:rsidRPr="00B07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partir da</w:t>
      </w:r>
      <w:r w:rsidRPr="00B07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B07237">
        <w:rPr>
          <w:rFonts w:ascii="Times New Roman" w:hAnsi="Times New Roman"/>
          <w:sz w:val="24"/>
          <w:szCs w:val="24"/>
        </w:rPr>
        <w:t>ei Federal nº. 5.540, de 28 de novem</w:t>
      </w:r>
      <w:r>
        <w:rPr>
          <w:rFonts w:ascii="Times New Roman" w:hAnsi="Times New Roman"/>
          <w:sz w:val="24"/>
          <w:szCs w:val="24"/>
        </w:rPr>
        <w:t xml:space="preserve">bro de 1968, tendo sido a Monitoria acadêmica instituída em </w:t>
      </w:r>
      <w:r w:rsidRPr="00B07237">
        <w:rPr>
          <w:rFonts w:ascii="Times New Roman" w:hAnsi="Times New Roman"/>
          <w:sz w:val="24"/>
          <w:szCs w:val="24"/>
        </w:rPr>
        <w:t>seu</w:t>
      </w:r>
      <w:r>
        <w:rPr>
          <w:rFonts w:ascii="Times New Roman" w:hAnsi="Times New Roman"/>
          <w:sz w:val="24"/>
          <w:szCs w:val="24"/>
        </w:rPr>
        <w:t xml:space="preserve"> artigo 41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(BRASIL, 1968). </w:t>
      </w:r>
      <w:r w:rsidRPr="00EC0399">
        <w:rPr>
          <w:rFonts w:ascii="Times New Roman" w:hAnsi="Times New Roman"/>
          <w:sz w:val="24"/>
          <w:szCs w:val="24"/>
        </w:rPr>
        <w:t xml:space="preserve">A monitoria é uma modalidade de ensino e aprendizagem que contribui para a formação integrada do aluno nas atividades de ensino, pesquisa e extensão dos cursos de graduação das Instituições de Ensino Superior (IES). Ela é entendida como instrumento para a melhoria do ensino de graduação, através do estabelecimento de novas práticas e experiências pedagógicas que visem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C0399">
        <w:rPr>
          <w:rFonts w:ascii="Times New Roman" w:hAnsi="Times New Roman"/>
          <w:sz w:val="24"/>
          <w:szCs w:val="24"/>
        </w:rPr>
        <w:t>fortalecer a articulação entre teoria e prática e a integração curricular em seus diferentes aspectos, e tem a finalidade de promover a cooperação mútua entre discente e docente e a vivência com o professor e como as suas atividades técnico-didáticas.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2C92">
        <w:rPr>
          <w:rStyle w:val="apple-style-span"/>
          <w:rFonts w:ascii="Times New Roman" w:hAnsi="Times New Roman"/>
          <w:sz w:val="24"/>
          <w:szCs w:val="24"/>
        </w:rPr>
        <w:t>N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esse contexto, a </w:t>
      </w:r>
      <w:r w:rsidRPr="00291D21">
        <w:rPr>
          <w:rFonts w:ascii="Times New Roman" w:hAnsi="Times New Roman"/>
          <w:sz w:val="24"/>
          <w:szCs w:val="24"/>
        </w:rPr>
        <w:t xml:space="preserve">importância da monitoria nas disciplinas do ensino superior extrapola o caráter de obtenção de </w:t>
      </w:r>
      <w:r w:rsidRPr="009D2C92">
        <w:rPr>
          <w:rFonts w:ascii="Times New Roman" w:hAnsi="Times New Roman"/>
          <w:sz w:val="24"/>
          <w:szCs w:val="24"/>
        </w:rPr>
        <w:t>um título</w:t>
      </w:r>
      <w:r w:rsidRPr="00291D21">
        <w:rPr>
          <w:rFonts w:ascii="Times New Roman" w:hAnsi="Times New Roman"/>
          <w:sz w:val="24"/>
          <w:szCs w:val="24"/>
        </w:rPr>
        <w:t xml:space="preserve"> e estreita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558E">
        <w:rPr>
          <w:rStyle w:val="apple-style-span"/>
          <w:rFonts w:ascii="Times New Roman" w:hAnsi="Times New Roman"/>
          <w:sz w:val="24"/>
          <w:szCs w:val="24"/>
        </w:rPr>
        <w:t>relação de troca de conhecimentos entre professor orientador e aluno monitor.</w:t>
      </w:r>
      <w:r w:rsidRPr="00DB558E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A70E41">
        <w:rPr>
          <w:rStyle w:val="apple-style-span"/>
          <w:rFonts w:ascii="Times New Roman" w:hAnsi="Times New Roman"/>
          <w:sz w:val="24"/>
          <w:szCs w:val="24"/>
        </w:rPr>
        <w:t xml:space="preserve">Dentre as disciplinas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elencadas no currículo </w:t>
      </w:r>
      <w:r w:rsidRPr="00A70E41">
        <w:rPr>
          <w:rStyle w:val="apple-style-span"/>
          <w:rFonts w:ascii="Times New Roman" w:hAnsi="Times New Roman"/>
          <w:sz w:val="24"/>
          <w:szCs w:val="24"/>
        </w:rPr>
        <w:t>do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D70B56">
        <w:rPr>
          <w:rStyle w:val="apple-style-span"/>
          <w:rFonts w:ascii="Times New Roman" w:hAnsi="Times New Roman"/>
          <w:sz w:val="24"/>
          <w:szCs w:val="24"/>
        </w:rPr>
        <w:t xml:space="preserve">Curso </w:t>
      </w:r>
      <w:r>
        <w:rPr>
          <w:rStyle w:val="apple-style-span"/>
          <w:rFonts w:ascii="Times New Roman" w:hAnsi="Times New Roman"/>
          <w:sz w:val="24"/>
          <w:szCs w:val="24"/>
        </w:rPr>
        <w:t>de Graduação em</w:t>
      </w:r>
      <w:r w:rsidRPr="00D70B56">
        <w:rPr>
          <w:rStyle w:val="apple-style-span"/>
          <w:rFonts w:ascii="Times New Roman" w:hAnsi="Times New Roman"/>
          <w:sz w:val="24"/>
          <w:szCs w:val="24"/>
        </w:rPr>
        <w:t xml:space="preserve"> Enfermagem da U</w:t>
      </w:r>
      <w:r>
        <w:rPr>
          <w:rStyle w:val="apple-style-span"/>
          <w:rFonts w:ascii="Times New Roman" w:hAnsi="Times New Roman"/>
          <w:sz w:val="24"/>
          <w:szCs w:val="24"/>
        </w:rPr>
        <w:t>niversidade Federal da Paraíba ─</w:t>
      </w:r>
      <w:r w:rsidRPr="00D70B56">
        <w:rPr>
          <w:rStyle w:val="apple-style-span"/>
          <w:rFonts w:ascii="Times New Roman" w:hAnsi="Times New Roman"/>
          <w:sz w:val="24"/>
          <w:szCs w:val="24"/>
        </w:rPr>
        <w:t xml:space="preserve"> Campus I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destaca-se</w:t>
      </w:r>
      <w:r w:rsidRPr="00D70B56">
        <w:rPr>
          <w:rStyle w:val="apple-style-span"/>
          <w:rFonts w:ascii="Times New Roman" w:hAnsi="Times New Roman"/>
          <w:sz w:val="24"/>
          <w:szCs w:val="24"/>
        </w:rPr>
        <w:t xml:space="preserve"> a disciplina Semiologia e </w:t>
      </w:r>
      <w:proofErr w:type="spellStart"/>
      <w:r w:rsidRPr="00D70B56">
        <w:rPr>
          <w:rStyle w:val="apple-style-span"/>
          <w:rFonts w:ascii="Times New Roman" w:hAnsi="Times New Roman"/>
          <w:sz w:val="24"/>
          <w:szCs w:val="24"/>
        </w:rPr>
        <w:t>Semiotécnica</w:t>
      </w:r>
      <w:proofErr w:type="spellEnd"/>
      <w:r>
        <w:rPr>
          <w:rStyle w:val="apple-style-span"/>
          <w:rFonts w:ascii="Times New Roman" w:hAnsi="Times New Roman"/>
          <w:sz w:val="24"/>
          <w:szCs w:val="24"/>
        </w:rPr>
        <w:t xml:space="preserve"> da E</w:t>
      </w:r>
      <w:r w:rsidRPr="00D70B56">
        <w:rPr>
          <w:rStyle w:val="apple-style-span"/>
          <w:rFonts w:ascii="Times New Roman" w:hAnsi="Times New Roman"/>
          <w:sz w:val="24"/>
          <w:szCs w:val="24"/>
        </w:rPr>
        <w:t>nfermagem II</w:t>
      </w:r>
      <w:r>
        <w:rPr>
          <w:rStyle w:val="apple-style-span"/>
          <w:rFonts w:ascii="Times New Roman" w:hAnsi="Times New Roman"/>
          <w:sz w:val="24"/>
          <w:szCs w:val="24"/>
        </w:rPr>
        <w:t>,</w:t>
      </w:r>
      <w:r w:rsidRPr="00D70B56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5B2D25">
        <w:rPr>
          <w:rStyle w:val="apple-style-span"/>
          <w:rFonts w:ascii="Times New Roman" w:hAnsi="Times New Roman"/>
          <w:sz w:val="24"/>
          <w:szCs w:val="24"/>
        </w:rPr>
        <w:t xml:space="preserve">a qual </w:t>
      </w:r>
      <w:r>
        <w:rPr>
          <w:rStyle w:val="apple-style-span"/>
          <w:rFonts w:ascii="Times New Roman" w:hAnsi="Times New Roman"/>
          <w:sz w:val="24"/>
          <w:szCs w:val="24"/>
        </w:rPr>
        <w:t>se aplica o conhecimento científico ao estudo d</w:t>
      </w:r>
      <w:r w:rsidRPr="00D70B56">
        <w:rPr>
          <w:rStyle w:val="apple-style-span"/>
          <w:rFonts w:ascii="Times New Roman" w:hAnsi="Times New Roman"/>
          <w:sz w:val="24"/>
          <w:szCs w:val="24"/>
        </w:rPr>
        <w:t>as técnicas e procedimentos básicos de enfermagem para o atendimento das necessidades humanas básicas do cliente hospitalizado com problemas de menor complexidade</w:t>
      </w:r>
      <w:r w:rsidRPr="00606749">
        <w:rPr>
          <w:rStyle w:val="apple-style-span"/>
          <w:rFonts w:ascii="Times New Roman" w:hAnsi="Times New Roman"/>
          <w:sz w:val="24"/>
          <w:szCs w:val="24"/>
        </w:rPr>
        <w:t xml:space="preserve">. Esta disciplina objetiva desenvolver habilidade do aluno na execução de procedimentos </w:t>
      </w:r>
      <w:proofErr w:type="spellStart"/>
      <w:r w:rsidRPr="00606749">
        <w:rPr>
          <w:rStyle w:val="apple-style-span"/>
          <w:rFonts w:ascii="Times New Roman" w:hAnsi="Times New Roman"/>
          <w:sz w:val="24"/>
          <w:szCs w:val="24"/>
        </w:rPr>
        <w:t>semiotécnicos</w:t>
      </w:r>
      <w:proofErr w:type="spellEnd"/>
      <w:r w:rsidRPr="00606749">
        <w:rPr>
          <w:rStyle w:val="apple-style-span"/>
          <w:rFonts w:ascii="Times New Roman" w:hAnsi="Times New Roman"/>
          <w:sz w:val="24"/>
          <w:szCs w:val="24"/>
        </w:rPr>
        <w:t xml:space="preserve"> à assistência de enfermagem, observando os princípios científicos, sendo de </w:t>
      </w:r>
      <w:r w:rsidRPr="00606749">
        <w:rPr>
          <w:rStyle w:val="apple-style-span"/>
          <w:rFonts w:ascii="Times New Roman" w:hAnsi="Times New Roman"/>
          <w:sz w:val="24"/>
          <w:szCs w:val="24"/>
        </w:rPr>
        <w:lastRenderedPageBreak/>
        <w:t>extrema relevância para o exercício profissional do enfermeiro.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Segundo </w:t>
      </w:r>
      <w:r w:rsidRPr="004862FB">
        <w:rPr>
          <w:rStyle w:val="apple-style-span"/>
          <w:rFonts w:ascii="Times New Roman" w:hAnsi="Times New Roman"/>
          <w:sz w:val="24"/>
          <w:szCs w:val="24"/>
        </w:rPr>
        <w:t>HAAG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(2008),</w:t>
      </w:r>
      <w:r w:rsidRPr="00606749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3510F8">
        <w:rPr>
          <w:rFonts w:ascii="Times New Roman" w:hAnsi="Times New Roman"/>
          <w:sz w:val="24"/>
          <w:szCs w:val="24"/>
        </w:rPr>
        <w:t>A monitoria compreende um serviço de apoio pedagógico que possibilita aos acadêmicos a oportunidade de aprofundar conhecimentos e solucionar eventuais dificuldades relacionadas à disciplina trabalhada. Nesse sentido, permite a ocorrência de uma melhor correlação entre teoria e prática, possibilitando que durante o processo de ensino e aprendizagem, seja criado um espaço onde o aluno possa interrogar, praticar e revisar conteúdos trabalhados em sala de aula com menor grau de receio, favorecendo assim, um maior nível de confiança quanto à realização dos procedimentos (</w:t>
      </w:r>
      <w:r w:rsidRPr="003510F8">
        <w:t>PELISSON, 2004)</w:t>
      </w:r>
      <w:r w:rsidRPr="003510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749">
        <w:rPr>
          <w:rStyle w:val="apple-style-span"/>
          <w:rFonts w:ascii="Times New Roman" w:hAnsi="Times New Roman"/>
          <w:sz w:val="24"/>
          <w:szCs w:val="24"/>
        </w:rPr>
        <w:t>Pelo fato de reconhecer a importância desta disciplina para a minha formação profissional, busquei me</w:t>
      </w:r>
      <w:r w:rsidRPr="00127427">
        <w:rPr>
          <w:rFonts w:ascii="Times New Roman" w:hAnsi="Times New Roman"/>
          <w:sz w:val="24"/>
          <w:szCs w:val="24"/>
        </w:rPr>
        <w:t xml:space="preserve"> submeter ao processo seletivo do projeto de</w:t>
      </w:r>
      <w:r>
        <w:rPr>
          <w:rFonts w:ascii="Times New Roman" w:hAnsi="Times New Roman"/>
          <w:sz w:val="24"/>
          <w:szCs w:val="24"/>
        </w:rPr>
        <w:t xml:space="preserve"> monitoria a ela referente. </w:t>
      </w:r>
      <w:r w:rsidRPr="00297B14">
        <w:rPr>
          <w:rFonts w:ascii="Times New Roman" w:hAnsi="Times New Roman"/>
          <w:sz w:val="24"/>
          <w:szCs w:val="24"/>
        </w:rPr>
        <w:t>Ao c</w:t>
      </w:r>
      <w:r>
        <w:rPr>
          <w:rFonts w:ascii="Times New Roman" w:hAnsi="Times New Roman"/>
          <w:sz w:val="24"/>
          <w:szCs w:val="24"/>
        </w:rPr>
        <w:t>ursar tal disciplina, pude adquirir conhecimentos teórico-práticos que serviram de</w:t>
      </w:r>
      <w:r w:rsidRPr="00297B14">
        <w:rPr>
          <w:rFonts w:ascii="Times New Roman" w:hAnsi="Times New Roman"/>
          <w:sz w:val="24"/>
          <w:szCs w:val="24"/>
        </w:rPr>
        <w:t xml:space="preserve"> base para </w:t>
      </w:r>
      <w:r>
        <w:rPr>
          <w:rFonts w:ascii="Times New Roman" w:hAnsi="Times New Roman"/>
          <w:sz w:val="24"/>
          <w:szCs w:val="24"/>
        </w:rPr>
        <w:t>os procedimentos prático</w:t>
      </w:r>
      <w:r w:rsidRPr="00297B14">
        <w:rPr>
          <w:rFonts w:ascii="Times New Roman" w:hAnsi="Times New Roman"/>
          <w:sz w:val="24"/>
          <w:szCs w:val="24"/>
        </w:rPr>
        <w:t>s das</w:t>
      </w:r>
      <w:r>
        <w:rPr>
          <w:rFonts w:ascii="Times New Roman" w:hAnsi="Times New Roman"/>
          <w:sz w:val="24"/>
          <w:szCs w:val="24"/>
        </w:rPr>
        <w:t xml:space="preserve"> próximas disciplinas do curso. Diante do exposto, este relato de experiência tem como objetivo o de demonstrar a </w:t>
      </w:r>
      <w:proofErr w:type="gramStart"/>
      <w:r>
        <w:rPr>
          <w:rFonts w:ascii="Times New Roman" w:hAnsi="Times New Roman"/>
          <w:sz w:val="24"/>
          <w:szCs w:val="24"/>
        </w:rPr>
        <w:t>minha vivência como monitor da disciplina Semiologia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Semiotécnica</w:t>
      </w:r>
      <w:proofErr w:type="spellEnd"/>
      <w:r>
        <w:rPr>
          <w:rFonts w:ascii="Times New Roman" w:hAnsi="Times New Roman"/>
          <w:sz w:val="24"/>
          <w:szCs w:val="24"/>
        </w:rPr>
        <w:t xml:space="preserve"> da Enfermagem II, no período letivo 2013.1. </w:t>
      </w:r>
      <w:r w:rsidRPr="008878D9">
        <w:rPr>
          <w:rStyle w:val="apple-style-span"/>
          <w:rFonts w:ascii="Times New Roman" w:hAnsi="Times New Roman"/>
          <w:b/>
          <w:sz w:val="24"/>
          <w:szCs w:val="24"/>
        </w:rPr>
        <w:t xml:space="preserve">CARACTERIZAÇÃO DA DISCIPLINA E PLANEJAMENTO DA MONITORIA: </w:t>
      </w:r>
      <w:r w:rsidRPr="008878D9">
        <w:rPr>
          <w:rStyle w:val="apple-style-span"/>
          <w:rFonts w:ascii="Times New Roman" w:hAnsi="Times New Roman"/>
          <w:sz w:val="24"/>
          <w:szCs w:val="24"/>
        </w:rPr>
        <w:t xml:space="preserve">O curso de Enfermagem da Universidade Federal da Paraíba, do currículo de 2007 é composto </w:t>
      </w:r>
      <w:r>
        <w:rPr>
          <w:rStyle w:val="apple-style-span"/>
          <w:rFonts w:ascii="Times New Roman" w:hAnsi="Times New Roman"/>
          <w:sz w:val="24"/>
          <w:szCs w:val="24"/>
        </w:rPr>
        <w:t>por</w:t>
      </w:r>
      <w:r w:rsidRPr="008878D9">
        <w:rPr>
          <w:rStyle w:val="apple-style-span"/>
          <w:rFonts w:ascii="Times New Roman" w:hAnsi="Times New Roman"/>
          <w:sz w:val="24"/>
          <w:szCs w:val="24"/>
        </w:rPr>
        <w:t xml:space="preserve"> 10 períodos.  A Semiologia e </w:t>
      </w:r>
      <w:proofErr w:type="spellStart"/>
      <w:r w:rsidRPr="008878D9">
        <w:rPr>
          <w:rStyle w:val="apple-style-span"/>
          <w:rFonts w:ascii="Times New Roman" w:hAnsi="Times New Roman"/>
          <w:sz w:val="24"/>
          <w:szCs w:val="24"/>
        </w:rPr>
        <w:t>Semiotécnica</w:t>
      </w:r>
      <w:proofErr w:type="spellEnd"/>
      <w:r w:rsidRPr="008878D9">
        <w:rPr>
          <w:rStyle w:val="apple-style-span"/>
          <w:rFonts w:ascii="Times New Roman" w:hAnsi="Times New Roman"/>
          <w:sz w:val="24"/>
          <w:szCs w:val="24"/>
        </w:rPr>
        <w:t xml:space="preserve"> II é um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dos</w:t>
      </w:r>
      <w:r w:rsidRPr="008878D9">
        <w:rPr>
          <w:rStyle w:val="apple-style-span"/>
          <w:rFonts w:ascii="Times New Roman" w:hAnsi="Times New Roman"/>
          <w:sz w:val="24"/>
          <w:szCs w:val="24"/>
        </w:rPr>
        <w:t xml:space="preserve"> componente</w:t>
      </w:r>
      <w:r>
        <w:rPr>
          <w:rStyle w:val="apple-style-span"/>
          <w:rFonts w:ascii="Times New Roman" w:hAnsi="Times New Roman"/>
          <w:sz w:val="24"/>
          <w:szCs w:val="24"/>
        </w:rPr>
        <w:t>s</w:t>
      </w:r>
      <w:r w:rsidRPr="008878D9">
        <w:rPr>
          <w:rStyle w:val="apple-style-span"/>
          <w:rFonts w:ascii="Times New Roman" w:hAnsi="Times New Roman"/>
          <w:sz w:val="24"/>
          <w:szCs w:val="24"/>
        </w:rPr>
        <w:t xml:space="preserve"> curricular obrigatório do curso de Enfermagem, sendo cursada no quarto período letivo. Tem caráter teór</w:t>
      </w:r>
      <w:r>
        <w:rPr>
          <w:rStyle w:val="apple-style-span"/>
          <w:rFonts w:ascii="Times New Roman" w:hAnsi="Times New Roman"/>
          <w:sz w:val="24"/>
          <w:szCs w:val="24"/>
        </w:rPr>
        <w:t>ico-prático,</w:t>
      </w:r>
      <w:r w:rsidRPr="008878D9">
        <w:rPr>
          <w:rStyle w:val="apple-style-span"/>
          <w:rFonts w:ascii="Times New Roman" w:hAnsi="Times New Roman"/>
          <w:sz w:val="24"/>
          <w:szCs w:val="24"/>
        </w:rPr>
        <w:t xml:space="preserve"> carga horária de 120 horas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. A disciplina </w:t>
      </w:r>
      <w:r>
        <w:rPr>
          <w:rStyle w:val="apple-style-span"/>
          <w:rFonts w:ascii="Times New Roman" w:hAnsi="Times New Roman"/>
          <w:sz w:val="24"/>
          <w:szCs w:val="24"/>
        </w:rPr>
        <w:t>é constituída em três etapas: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4F5233">
        <w:rPr>
          <w:rStyle w:val="apple-style-span"/>
          <w:rFonts w:ascii="Times New Roman" w:hAnsi="Times New Roman"/>
          <w:sz w:val="24"/>
          <w:szCs w:val="24"/>
        </w:rPr>
        <w:t xml:space="preserve">Na primeira etapa, os docentes exploram o caráter teórico do conteúdo programático proposto no plano de curso, através de aulas expositivas, utilizando-se recursos áudio visuais. </w:t>
      </w:r>
      <w:r w:rsidRPr="0027444E">
        <w:rPr>
          <w:rStyle w:val="apple-style-span"/>
          <w:rFonts w:ascii="Times New Roman" w:hAnsi="Times New Roman"/>
          <w:sz w:val="24"/>
          <w:szCs w:val="24"/>
        </w:rPr>
        <w:t>Na segunda, desen</w:t>
      </w:r>
      <w:r>
        <w:rPr>
          <w:rStyle w:val="apple-style-span"/>
          <w:rFonts w:ascii="Times New Roman" w:hAnsi="Times New Roman"/>
          <w:sz w:val="24"/>
          <w:szCs w:val="24"/>
        </w:rPr>
        <w:t>volvem-se as aulas práticas no L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aboratório de </w:t>
      </w:r>
      <w:r>
        <w:rPr>
          <w:rStyle w:val="apple-style-span"/>
          <w:rFonts w:ascii="Times New Roman" w:hAnsi="Times New Roman"/>
          <w:sz w:val="24"/>
          <w:szCs w:val="24"/>
        </w:rPr>
        <w:t>Técnicas de E</w:t>
      </w:r>
      <w:r w:rsidRPr="0027444E">
        <w:rPr>
          <w:rStyle w:val="apple-style-span"/>
          <w:rFonts w:ascii="Times New Roman" w:hAnsi="Times New Roman"/>
          <w:sz w:val="24"/>
          <w:szCs w:val="24"/>
        </w:rPr>
        <w:t>nfermagem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(LTE), com a demonstração pelos docentes, dos conteúdos práticos e devolução destes conteúdos por parte dos alunos.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Nesse momento</w:t>
      </w:r>
      <w:r>
        <w:rPr>
          <w:rStyle w:val="apple-style-span"/>
          <w:rFonts w:ascii="Times New Roman" w:hAnsi="Times New Roman"/>
          <w:sz w:val="24"/>
          <w:szCs w:val="24"/>
        </w:rPr>
        <w:t>,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eles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têm a oportunidade de integrar a teoria a</w:t>
      </w:r>
      <w:r>
        <w:rPr>
          <w:rStyle w:val="apple-style-span"/>
          <w:rFonts w:ascii="Times New Roman" w:hAnsi="Times New Roman"/>
          <w:sz w:val="24"/>
          <w:szCs w:val="24"/>
        </w:rPr>
        <w:t>dquirida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em sala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de aula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com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as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práticas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simuladas </w:t>
      </w:r>
      <w:r w:rsidRPr="0027444E">
        <w:rPr>
          <w:rStyle w:val="apple-style-span"/>
          <w:rFonts w:ascii="Times New Roman" w:hAnsi="Times New Roman"/>
          <w:sz w:val="24"/>
          <w:szCs w:val="24"/>
        </w:rPr>
        <w:t>em manequins</w:t>
      </w:r>
      <w:r>
        <w:rPr>
          <w:rStyle w:val="apple-style-span"/>
          <w:rFonts w:ascii="Times New Roman" w:hAnsi="Times New Roman"/>
          <w:sz w:val="24"/>
          <w:szCs w:val="24"/>
        </w:rPr>
        <w:t>.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Na terceira, </w:t>
      </w:r>
      <w:r>
        <w:rPr>
          <w:rStyle w:val="apple-style-span"/>
          <w:rFonts w:ascii="Times New Roman" w:hAnsi="Times New Roman"/>
          <w:sz w:val="24"/>
          <w:szCs w:val="24"/>
        </w:rPr>
        <w:t>desenvolvem-se as aulas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práticas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, desta vez </w:t>
      </w:r>
      <w:r w:rsidRPr="0027444E">
        <w:rPr>
          <w:rStyle w:val="apple-style-span"/>
          <w:rFonts w:ascii="Times New Roman" w:hAnsi="Times New Roman"/>
          <w:sz w:val="24"/>
          <w:szCs w:val="24"/>
        </w:rPr>
        <w:t>no ambiente hospitalar (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Unidades de </w:t>
      </w:r>
      <w:r w:rsidRPr="0027444E">
        <w:rPr>
          <w:rStyle w:val="apple-style-span"/>
          <w:rFonts w:ascii="Times New Roman" w:hAnsi="Times New Roman"/>
          <w:sz w:val="24"/>
          <w:szCs w:val="24"/>
        </w:rPr>
        <w:t>Clínica Médica</w:t>
      </w:r>
      <w:r>
        <w:rPr>
          <w:rStyle w:val="apple-style-span"/>
          <w:rFonts w:ascii="Times New Roman" w:hAnsi="Times New Roman"/>
          <w:sz w:val="24"/>
          <w:szCs w:val="24"/>
        </w:rPr>
        <w:t>, alas A e B),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do Hospita</w:t>
      </w:r>
      <w:r>
        <w:rPr>
          <w:rStyle w:val="apple-style-span"/>
          <w:rFonts w:ascii="Times New Roman" w:hAnsi="Times New Roman"/>
          <w:sz w:val="24"/>
          <w:szCs w:val="24"/>
        </w:rPr>
        <w:t>l Universitário Lauro Wanderley (HULW),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sob a supervisão dos docentes da referida disciplina.</w:t>
      </w:r>
      <w:r w:rsidRPr="0027444E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7B784E">
        <w:rPr>
          <w:rStyle w:val="apple-style-span"/>
          <w:rFonts w:ascii="Times New Roman" w:hAnsi="Times New Roman"/>
          <w:sz w:val="24"/>
          <w:szCs w:val="24"/>
        </w:rPr>
        <w:t>No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tocante ao</w:t>
      </w:r>
      <w:r w:rsidRPr="007B784E">
        <w:rPr>
          <w:rStyle w:val="apple-style-span"/>
          <w:rFonts w:ascii="Times New Roman" w:hAnsi="Times New Roman"/>
          <w:sz w:val="24"/>
          <w:szCs w:val="24"/>
        </w:rPr>
        <w:t xml:space="preserve"> planejamento e atividades na monitoria, a seleção para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monitores</w:t>
      </w:r>
      <w:r w:rsidRPr="007B784E">
        <w:rPr>
          <w:rStyle w:val="apple-style-span"/>
          <w:rFonts w:ascii="Times New Roman" w:hAnsi="Times New Roman"/>
          <w:sz w:val="24"/>
          <w:szCs w:val="24"/>
        </w:rPr>
        <w:t xml:space="preserve"> ocorreu </w:t>
      </w:r>
      <w:r>
        <w:rPr>
          <w:rStyle w:val="apple-style-span"/>
          <w:rFonts w:ascii="Times New Roman" w:hAnsi="Times New Roman"/>
          <w:sz w:val="24"/>
          <w:szCs w:val="24"/>
        </w:rPr>
        <w:t>em</w:t>
      </w:r>
      <w:r w:rsidRPr="007B784E">
        <w:rPr>
          <w:rStyle w:val="apple-style-span"/>
          <w:rFonts w:ascii="Times New Roman" w:hAnsi="Times New Roman"/>
          <w:sz w:val="24"/>
          <w:szCs w:val="24"/>
        </w:rPr>
        <w:t xml:space="preserve"> maio de 2013, para complementar vaga do projeto já em andamento. Foram ofertadas três vagas, sendo um bolsista e dois voluntários. As monitorias foram planejadas de acordo com as aulas ministradas pelas docentes </w:t>
      </w:r>
      <w:r>
        <w:rPr>
          <w:rStyle w:val="apple-style-span"/>
          <w:rFonts w:ascii="Times New Roman" w:hAnsi="Times New Roman"/>
          <w:sz w:val="24"/>
          <w:szCs w:val="24"/>
        </w:rPr>
        <w:t>responsáveis pela</w:t>
      </w:r>
      <w:r w:rsidRPr="007B784E">
        <w:rPr>
          <w:rStyle w:val="apple-style-span"/>
          <w:rFonts w:ascii="Times New Roman" w:hAnsi="Times New Roman"/>
          <w:sz w:val="24"/>
          <w:szCs w:val="24"/>
        </w:rPr>
        <w:t xml:space="preserve"> disciplina.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3510F8">
        <w:rPr>
          <w:rStyle w:val="apple-style-span"/>
          <w:rFonts w:ascii="Times New Roman" w:hAnsi="Times New Roman"/>
          <w:sz w:val="24"/>
          <w:szCs w:val="24"/>
        </w:rPr>
        <w:t xml:space="preserve">Para </w:t>
      </w:r>
      <w:r w:rsidRPr="003510F8">
        <w:rPr>
          <w:rFonts w:ascii="Times New Roman" w:hAnsi="Times New Roman"/>
          <w:sz w:val="24"/>
          <w:szCs w:val="24"/>
        </w:rPr>
        <w:t xml:space="preserve">VARGAS (2011), A monitoria, assim como outras atividades de ensino, proporciona o desenvolvimento de habilidades teórico-práticas através do suporte que é fornecido aos alunos assistidos. Em se tratando do aluno-monitor, as atividades de monitoria constituem-se como uma experiência ímpar em sua carreira </w:t>
      </w:r>
      <w:r w:rsidRPr="003510F8">
        <w:rPr>
          <w:rFonts w:ascii="Times New Roman" w:hAnsi="Times New Roman"/>
          <w:sz w:val="24"/>
          <w:szCs w:val="24"/>
        </w:rPr>
        <w:lastRenderedPageBreak/>
        <w:t>acadêmica, uma vez que contribuirá para a sua formação em termos de ensino, pesquisa e extensão. O desenvolvimento de tais atividades configura-se como uma prática comum no meio acadêmico, embora seja evidenciado um déficit de estudos que abordem a temática (FRANCO, 1998).</w:t>
      </w:r>
      <w:r w:rsidRPr="007B784E">
        <w:rPr>
          <w:rStyle w:val="apple-style-span"/>
          <w:rFonts w:ascii="Times New Roman" w:hAnsi="Times New Roman"/>
          <w:sz w:val="24"/>
          <w:szCs w:val="24"/>
        </w:rPr>
        <w:t xml:space="preserve"> A atuação do monit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or </w:t>
      </w:r>
      <w:r w:rsidRPr="009F367E">
        <w:rPr>
          <w:rStyle w:val="apple-style-span"/>
          <w:rFonts w:ascii="Times New Roman" w:hAnsi="Times New Roman"/>
          <w:sz w:val="24"/>
          <w:szCs w:val="24"/>
        </w:rPr>
        <w:t>ocorreu durante as</w:t>
      </w:r>
      <w:r w:rsidRPr="00AB42FE">
        <w:rPr>
          <w:rStyle w:val="apple-style-span"/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três etapas que caracterizam a referida disciplina.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DESEMPENHO DO ALUNO </w:t>
      </w:r>
      <w:r w:rsidRPr="00630CE2">
        <w:rPr>
          <w:rStyle w:val="apple-style-span"/>
          <w:rFonts w:ascii="Times New Roman" w:hAnsi="Times New Roman"/>
          <w:b/>
          <w:sz w:val="24"/>
          <w:szCs w:val="24"/>
        </w:rPr>
        <w:t>MONITOR DA DISCIPLINA SEMIO</w:t>
      </w:r>
      <w:r>
        <w:rPr>
          <w:rStyle w:val="apple-style-span"/>
          <w:rFonts w:ascii="Times New Roman" w:hAnsi="Times New Roman"/>
          <w:b/>
          <w:sz w:val="24"/>
          <w:szCs w:val="24"/>
        </w:rPr>
        <w:t>LOGIA E SEMIOTÉCNICA II: A</w:t>
      </w:r>
      <w:r w:rsidRPr="00630CE2">
        <w:rPr>
          <w:rStyle w:val="apple-style-span"/>
          <w:rFonts w:ascii="Times New Roman" w:hAnsi="Times New Roman"/>
          <w:b/>
          <w:sz w:val="24"/>
          <w:szCs w:val="24"/>
        </w:rPr>
        <w:t xml:space="preserve"> EXPERIÊNCIA: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A atuação do</w:t>
      </w:r>
      <w:r w:rsidRPr="00A62E31">
        <w:rPr>
          <w:rStyle w:val="apple-style-span"/>
          <w:rFonts w:ascii="Times New Roman" w:hAnsi="Times New Roman"/>
          <w:sz w:val="24"/>
          <w:szCs w:val="24"/>
        </w:rPr>
        <w:t xml:space="preserve"> monitor </w:t>
      </w:r>
      <w:r w:rsidRPr="006B6052">
        <w:rPr>
          <w:rStyle w:val="apple-style-span"/>
          <w:rFonts w:ascii="Times New Roman" w:hAnsi="Times New Roman"/>
          <w:sz w:val="24"/>
          <w:szCs w:val="24"/>
        </w:rPr>
        <w:t>v</w:t>
      </w:r>
      <w:r>
        <w:rPr>
          <w:rStyle w:val="apple-style-span"/>
          <w:rFonts w:ascii="Times New Roman" w:hAnsi="Times New Roman"/>
          <w:sz w:val="24"/>
          <w:szCs w:val="24"/>
        </w:rPr>
        <w:t>ai</w:t>
      </w:r>
      <w:r w:rsidRPr="00A62E31">
        <w:rPr>
          <w:rStyle w:val="apple-style-span"/>
          <w:rFonts w:ascii="Times New Roman" w:hAnsi="Times New Roman"/>
          <w:sz w:val="24"/>
          <w:szCs w:val="24"/>
        </w:rPr>
        <w:t xml:space="preserve"> desde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o</w:t>
      </w:r>
      <w:r w:rsidRPr="00A62E31">
        <w:rPr>
          <w:rStyle w:val="apple-style-span"/>
          <w:rFonts w:ascii="Times New Roman" w:hAnsi="Times New Roman"/>
          <w:sz w:val="24"/>
          <w:szCs w:val="24"/>
        </w:rPr>
        <w:t xml:space="preserve"> acompanhamento das aulas teórico-práticas e provas, orientação e esclarecimento de dúvidas dos alunos</w:t>
      </w:r>
      <w:r>
        <w:rPr>
          <w:rStyle w:val="apple-style-span"/>
          <w:rFonts w:ascii="Times New Roman" w:hAnsi="Times New Roman"/>
          <w:sz w:val="24"/>
          <w:szCs w:val="24"/>
        </w:rPr>
        <w:t>.</w:t>
      </w:r>
      <w:r w:rsidRPr="00A62E31">
        <w:rPr>
          <w:rStyle w:val="apple-style-span"/>
          <w:rFonts w:ascii="Times New Roman" w:hAnsi="Times New Roman"/>
          <w:sz w:val="24"/>
          <w:szCs w:val="24"/>
        </w:rPr>
        <w:t xml:space="preserve"> Nas provas práticas, o monitor era solicitado para auxiliar na </w:t>
      </w:r>
      <w:r w:rsidRPr="00977203">
        <w:rPr>
          <w:rStyle w:val="apple-style-span"/>
          <w:rFonts w:ascii="Times New Roman" w:hAnsi="Times New Roman"/>
          <w:sz w:val="24"/>
          <w:szCs w:val="24"/>
        </w:rPr>
        <w:t>organização dos materiais a ser utilizados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no LTE. </w:t>
      </w:r>
      <w:proofErr w:type="gramStart"/>
      <w:r w:rsidRPr="00A62E31">
        <w:rPr>
          <w:rStyle w:val="apple-style-span"/>
          <w:rFonts w:ascii="Times New Roman" w:hAnsi="Times New Roman"/>
          <w:sz w:val="24"/>
          <w:szCs w:val="24"/>
        </w:rPr>
        <w:t>Vale</w:t>
      </w:r>
      <w:proofErr w:type="gramEnd"/>
      <w:r w:rsidRPr="00A62E31">
        <w:rPr>
          <w:rStyle w:val="apple-style-span"/>
          <w:rFonts w:ascii="Times New Roman" w:hAnsi="Times New Roman"/>
          <w:sz w:val="24"/>
          <w:szCs w:val="24"/>
        </w:rPr>
        <w:t xml:space="preserve"> ressaltar que as atividades do aluno monitor também eram realizadas de acordo com as três etapas citadas anteriormente. </w:t>
      </w:r>
      <w:r w:rsidRPr="00813A29">
        <w:rPr>
          <w:rStyle w:val="apple-style-span"/>
          <w:rFonts w:ascii="Times New Roman" w:hAnsi="Times New Roman"/>
          <w:sz w:val="24"/>
          <w:szCs w:val="24"/>
        </w:rPr>
        <w:t>N</w:t>
      </w:r>
      <w:r>
        <w:rPr>
          <w:rStyle w:val="apple-style-span"/>
          <w:rFonts w:ascii="Times New Roman" w:hAnsi="Times New Roman"/>
          <w:sz w:val="24"/>
          <w:szCs w:val="24"/>
        </w:rPr>
        <w:t>a primeira etapa</w:t>
      </w:r>
      <w:r w:rsidRPr="00813A29">
        <w:rPr>
          <w:rStyle w:val="apple-style-span"/>
          <w:rFonts w:ascii="Times New Roman" w:hAnsi="Times New Roman"/>
          <w:sz w:val="24"/>
          <w:szCs w:val="24"/>
        </w:rPr>
        <w:t>,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o monitor assistia às aulas teóricas expositivas ministradas pelo docente,</w:t>
      </w:r>
      <w:r w:rsidRPr="002F7B80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53DFC">
        <w:rPr>
          <w:rStyle w:val="apple-style-span"/>
          <w:rFonts w:ascii="Times New Roman" w:hAnsi="Times New Roman"/>
          <w:sz w:val="24"/>
          <w:szCs w:val="24"/>
        </w:rPr>
        <w:t>reve</w:t>
      </w:r>
      <w:r>
        <w:rPr>
          <w:rStyle w:val="apple-style-span"/>
          <w:rFonts w:ascii="Times New Roman" w:hAnsi="Times New Roman"/>
          <w:sz w:val="24"/>
          <w:szCs w:val="24"/>
        </w:rPr>
        <w:t>ndo</w:t>
      </w:r>
      <w:r w:rsidRPr="00253DFC">
        <w:rPr>
          <w:rStyle w:val="apple-style-span"/>
          <w:rFonts w:ascii="Times New Roman" w:hAnsi="Times New Roman"/>
          <w:sz w:val="24"/>
          <w:szCs w:val="24"/>
        </w:rPr>
        <w:t xml:space="preserve"> os conteúdos anteriormente aprendidos e relaciona</w:t>
      </w:r>
      <w:r>
        <w:rPr>
          <w:rStyle w:val="apple-style-span"/>
          <w:rFonts w:ascii="Times New Roman" w:hAnsi="Times New Roman"/>
          <w:sz w:val="24"/>
          <w:szCs w:val="24"/>
        </w:rPr>
        <w:t>ndo</w:t>
      </w:r>
      <w:r w:rsidRPr="00253DFC">
        <w:rPr>
          <w:rStyle w:val="apple-style-span"/>
          <w:rFonts w:ascii="Times New Roman" w:hAnsi="Times New Roman"/>
          <w:sz w:val="24"/>
          <w:szCs w:val="24"/>
        </w:rPr>
        <w:t>-o</w:t>
      </w:r>
      <w:r>
        <w:rPr>
          <w:rStyle w:val="apple-style-span"/>
          <w:rFonts w:ascii="Times New Roman" w:hAnsi="Times New Roman"/>
          <w:sz w:val="24"/>
          <w:szCs w:val="24"/>
        </w:rPr>
        <w:t>s</w:t>
      </w:r>
      <w:r w:rsidRPr="00253DFC">
        <w:rPr>
          <w:rStyle w:val="apple-style-span"/>
          <w:rFonts w:ascii="Times New Roman" w:hAnsi="Times New Roman"/>
          <w:sz w:val="24"/>
          <w:szCs w:val="24"/>
        </w:rPr>
        <w:t xml:space="preserve"> com a prática</w:t>
      </w:r>
      <w:r>
        <w:rPr>
          <w:rStyle w:val="apple-style-span"/>
          <w:rFonts w:ascii="Times New Roman" w:hAnsi="Times New Roman"/>
          <w:sz w:val="24"/>
          <w:szCs w:val="24"/>
        </w:rPr>
        <w:t>. Na segunda</w:t>
      </w:r>
      <w:r w:rsidRPr="00813A29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o monitor acompanhava a demonstração da técnica </w:t>
      </w:r>
      <w:r w:rsidRPr="00DA0D1F">
        <w:rPr>
          <w:rStyle w:val="apple-style-span"/>
          <w:rFonts w:ascii="Times New Roman" w:hAnsi="Times New Roman"/>
          <w:sz w:val="24"/>
          <w:szCs w:val="24"/>
        </w:rPr>
        <w:t xml:space="preserve">(passo a passo)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realizada pelos docentes, nesse momento ocorre </w:t>
      </w:r>
      <w:proofErr w:type="gramStart"/>
      <w:r>
        <w:rPr>
          <w:rStyle w:val="apple-style-span"/>
          <w:rFonts w:ascii="Times New Roman" w:hAnsi="Times New Roman"/>
          <w:sz w:val="24"/>
          <w:szCs w:val="24"/>
        </w:rPr>
        <w:t>a</w:t>
      </w:r>
      <w:proofErr w:type="gramEnd"/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7444E">
        <w:rPr>
          <w:rStyle w:val="apple-style-span"/>
          <w:rFonts w:ascii="Times New Roman" w:hAnsi="Times New Roman"/>
          <w:sz w:val="24"/>
          <w:szCs w:val="24"/>
        </w:rPr>
        <w:t>integra</w:t>
      </w:r>
      <w:r>
        <w:rPr>
          <w:rStyle w:val="apple-style-span"/>
          <w:rFonts w:ascii="Times New Roman" w:hAnsi="Times New Roman"/>
          <w:sz w:val="24"/>
          <w:szCs w:val="24"/>
        </w:rPr>
        <w:t>ção</w:t>
      </w:r>
      <w:r w:rsidRPr="0027444E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d</w:t>
      </w:r>
      <w:r w:rsidRPr="0027444E">
        <w:rPr>
          <w:rStyle w:val="apple-style-span"/>
          <w:rFonts w:ascii="Times New Roman" w:hAnsi="Times New Roman"/>
          <w:sz w:val="24"/>
          <w:szCs w:val="24"/>
        </w:rPr>
        <w:t>a teoria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com a prática, posteriormente </w:t>
      </w:r>
      <w:r w:rsidRPr="00813A29">
        <w:rPr>
          <w:rStyle w:val="apple-style-span"/>
          <w:rFonts w:ascii="Times New Roman" w:hAnsi="Times New Roman"/>
          <w:sz w:val="24"/>
          <w:szCs w:val="24"/>
        </w:rPr>
        <w:t>o</w:t>
      </w:r>
      <w:r>
        <w:rPr>
          <w:rStyle w:val="apple-style-span"/>
          <w:rFonts w:ascii="Times New Roman" w:hAnsi="Times New Roman"/>
          <w:sz w:val="24"/>
          <w:szCs w:val="24"/>
        </w:rPr>
        <w:t>s alunos realizam a prática com o auxílio do</w:t>
      </w:r>
      <w:r w:rsidRPr="00813A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monitor, </w:t>
      </w:r>
      <w:r w:rsidRPr="00813A29">
        <w:rPr>
          <w:rStyle w:val="apple-style-span"/>
          <w:rFonts w:ascii="Times New Roman" w:hAnsi="Times New Roman"/>
          <w:sz w:val="24"/>
          <w:szCs w:val="24"/>
        </w:rPr>
        <w:t>sob a supervisão d</w:t>
      </w:r>
      <w:r>
        <w:rPr>
          <w:rStyle w:val="apple-style-span"/>
          <w:rFonts w:ascii="Times New Roman" w:hAnsi="Times New Roman"/>
          <w:sz w:val="24"/>
          <w:szCs w:val="24"/>
        </w:rPr>
        <w:t>a</w:t>
      </w:r>
      <w:r w:rsidRPr="00813A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professora.</w:t>
      </w:r>
      <w:r w:rsidRPr="00290A77">
        <w:rPr>
          <w:rStyle w:val="apple-style-span"/>
          <w:rFonts w:ascii="Times New Roman" w:hAnsi="Times New Roman"/>
          <w:sz w:val="24"/>
          <w:szCs w:val="24"/>
        </w:rPr>
        <w:t xml:space="preserve"> Além desse acompanhamento, eram realizadas outras atividades complementares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no laboratório, como; </w:t>
      </w:r>
      <w:r w:rsidRPr="00290A77">
        <w:rPr>
          <w:rStyle w:val="apple-style-span"/>
          <w:rFonts w:ascii="Times New Roman" w:hAnsi="Times New Roman"/>
          <w:sz w:val="24"/>
          <w:szCs w:val="24"/>
        </w:rPr>
        <w:t>revisão d</w:t>
      </w:r>
      <w:r>
        <w:rPr>
          <w:rStyle w:val="apple-style-span"/>
          <w:rFonts w:ascii="Times New Roman" w:hAnsi="Times New Roman"/>
          <w:sz w:val="24"/>
          <w:szCs w:val="24"/>
        </w:rPr>
        <w:t>os conteúdos teórico-prático</w:t>
      </w:r>
      <w:r w:rsidRPr="00290A77">
        <w:rPr>
          <w:rStyle w:val="apple-style-span"/>
          <w:rFonts w:ascii="Times New Roman" w:hAnsi="Times New Roman"/>
          <w:sz w:val="24"/>
          <w:szCs w:val="24"/>
        </w:rPr>
        <w:t xml:space="preserve">s, </w:t>
      </w:r>
      <w:r>
        <w:rPr>
          <w:rStyle w:val="apple-style-span"/>
          <w:rFonts w:ascii="Times New Roman" w:hAnsi="Times New Roman"/>
          <w:sz w:val="24"/>
          <w:szCs w:val="24"/>
        </w:rPr>
        <w:t>onde eram esclarecidas duvidas acerca</w:t>
      </w:r>
      <w:r w:rsidRPr="00290A77">
        <w:rPr>
          <w:rStyle w:val="apple-style-span"/>
          <w:rFonts w:ascii="Times New Roman" w:hAnsi="Times New Roman"/>
          <w:sz w:val="24"/>
          <w:szCs w:val="24"/>
        </w:rPr>
        <w:t xml:space="preserve"> de determinadas técnicas</w:t>
      </w:r>
      <w:r>
        <w:rPr>
          <w:rStyle w:val="apple-style-span"/>
          <w:rFonts w:ascii="Times New Roman" w:hAnsi="Times New Roman"/>
          <w:sz w:val="24"/>
          <w:szCs w:val="24"/>
        </w:rPr>
        <w:t>,</w:t>
      </w:r>
      <w:r w:rsidRPr="00253DFC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o</w:t>
      </w:r>
      <w:r w:rsidRPr="00253DFC">
        <w:rPr>
          <w:rStyle w:val="apple-style-span"/>
          <w:rFonts w:ascii="Times New Roman" w:hAnsi="Times New Roman"/>
          <w:sz w:val="24"/>
          <w:szCs w:val="24"/>
        </w:rPr>
        <w:t>s dias e os horários de monitorias eram previamente acordados com os alunos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.  </w:t>
      </w:r>
      <w:r w:rsidRPr="00DA0D1F">
        <w:rPr>
          <w:rStyle w:val="apple-style-span"/>
          <w:rFonts w:ascii="Times New Roman" w:hAnsi="Times New Roman"/>
          <w:sz w:val="24"/>
          <w:szCs w:val="24"/>
        </w:rPr>
        <w:t>Na terceira</w:t>
      </w:r>
      <w:r>
        <w:rPr>
          <w:rStyle w:val="apple-style-span"/>
          <w:rFonts w:ascii="Times New Roman" w:hAnsi="Times New Roman"/>
          <w:sz w:val="24"/>
          <w:szCs w:val="24"/>
        </w:rPr>
        <w:t>, o monitor acompanhava e auxiliava os docentes na organização dos estágios</w:t>
      </w:r>
      <w:r w:rsidRPr="004D58B1">
        <w:rPr>
          <w:rStyle w:val="apple-style-span"/>
          <w:rFonts w:ascii="Times New Roman" w:hAnsi="Times New Roman"/>
          <w:sz w:val="24"/>
          <w:szCs w:val="24"/>
        </w:rPr>
        <w:t xml:space="preserve"> onde os discentes formavam </w:t>
      </w:r>
      <w:proofErr w:type="gramStart"/>
      <w:r w:rsidRPr="004D58B1">
        <w:rPr>
          <w:rStyle w:val="apple-style-span"/>
          <w:rFonts w:ascii="Times New Roman" w:hAnsi="Times New Roman"/>
          <w:sz w:val="24"/>
          <w:szCs w:val="24"/>
        </w:rPr>
        <w:t>duplas</w:t>
      </w:r>
      <w:proofErr w:type="gramEnd"/>
      <w:r>
        <w:rPr>
          <w:rStyle w:val="apple-style-span"/>
          <w:rFonts w:ascii="Times New Roman" w:hAnsi="Times New Roman"/>
          <w:sz w:val="24"/>
          <w:szCs w:val="24"/>
        </w:rPr>
        <w:t>,</w:t>
      </w:r>
      <w:r w:rsidRPr="004D58B1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as quais</w:t>
      </w:r>
      <w:r w:rsidRPr="004D58B1">
        <w:rPr>
          <w:rStyle w:val="apple-style-span"/>
          <w:rFonts w:ascii="Times New Roman" w:hAnsi="Times New Roman"/>
          <w:sz w:val="24"/>
          <w:szCs w:val="24"/>
        </w:rPr>
        <w:t xml:space="preserve"> ficava responsável pela assistência a um paciente, o que incluía todos os cuidados da enfermagem, como: cuidados de higiene e conforto, realização de curativos, preparação e administração de medicamentos e evolução.</w:t>
      </w:r>
      <w:r w:rsidRPr="00D27F23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7E6231">
        <w:rPr>
          <w:rStyle w:val="apple-style-span"/>
          <w:rFonts w:ascii="Times New Roman" w:hAnsi="Times New Roman"/>
          <w:sz w:val="24"/>
          <w:szCs w:val="24"/>
        </w:rPr>
        <w:t>No momento da preparação de medicamento o monitor acompanhava os alunos, observando-os e esclarecendo as dúvidas caso surgissem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. </w:t>
      </w:r>
      <w:r w:rsidRPr="00DA4539">
        <w:rPr>
          <w:rStyle w:val="apple-style-span"/>
          <w:rFonts w:ascii="Times New Roman" w:hAnsi="Times New Roman"/>
          <w:sz w:val="24"/>
          <w:szCs w:val="24"/>
        </w:rPr>
        <w:t xml:space="preserve">Como monitor, ressalto a importância dessas atividades para o aperfeiçoamento de habilidades técnicas </w:t>
      </w:r>
      <w:r>
        <w:rPr>
          <w:rStyle w:val="apple-style-span"/>
          <w:rFonts w:ascii="Times New Roman" w:hAnsi="Times New Roman"/>
          <w:sz w:val="24"/>
          <w:szCs w:val="24"/>
        </w:rPr>
        <w:t>e manuseio de materiais.</w:t>
      </w:r>
      <w:r w:rsidRPr="00DA453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2846E7">
        <w:rPr>
          <w:rStyle w:val="apple-style-span"/>
          <w:rFonts w:ascii="Times New Roman" w:hAnsi="Times New Roman"/>
          <w:sz w:val="24"/>
          <w:szCs w:val="24"/>
        </w:rPr>
        <w:t>Os alunos sentem-se mais seguros na realização da assistência com a presença do monitor. Nesse contexto a contribuição do monitor que é um intermediário entre o docente e o discente norteia a responsabilidade dos discentes no atendimento e interação com os pacientes.</w:t>
      </w:r>
      <w:r w:rsidRPr="006E68E3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D22EF4">
        <w:rPr>
          <w:rStyle w:val="apple-style-span"/>
          <w:rFonts w:ascii="Times New Roman" w:hAnsi="Times New Roman"/>
          <w:b/>
          <w:sz w:val="24"/>
          <w:szCs w:val="24"/>
        </w:rPr>
        <w:t>CONSIDERAÇÕES FINAIS:</w:t>
      </w:r>
      <w:r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D</w:t>
      </w:r>
      <w:r w:rsidRPr="008B1F5E">
        <w:rPr>
          <w:rStyle w:val="apple-style-span"/>
          <w:rFonts w:ascii="Times New Roman" w:hAnsi="Times New Roman"/>
          <w:sz w:val="24"/>
          <w:szCs w:val="24"/>
        </w:rPr>
        <w:t>urante o</w:t>
      </w:r>
      <w:r w:rsidRPr="00D22EF4">
        <w:rPr>
          <w:rStyle w:val="apple-style-span"/>
          <w:rFonts w:ascii="Times New Roman" w:hAnsi="Times New Roman"/>
          <w:sz w:val="24"/>
          <w:szCs w:val="24"/>
        </w:rPr>
        <w:t xml:space="preserve"> período de monitoria da disciplina de Semiologia e </w:t>
      </w:r>
      <w:proofErr w:type="spellStart"/>
      <w:r w:rsidRPr="00D22EF4">
        <w:rPr>
          <w:rStyle w:val="apple-style-span"/>
          <w:rFonts w:ascii="Times New Roman" w:hAnsi="Times New Roman"/>
          <w:sz w:val="24"/>
          <w:szCs w:val="24"/>
        </w:rPr>
        <w:t>Semiotécnica</w:t>
      </w:r>
      <w:proofErr w:type="spellEnd"/>
      <w:r w:rsidRPr="00D22EF4">
        <w:rPr>
          <w:rStyle w:val="apple-style-span"/>
          <w:rFonts w:ascii="Times New Roman" w:hAnsi="Times New Roman"/>
          <w:sz w:val="24"/>
          <w:szCs w:val="24"/>
        </w:rPr>
        <w:t xml:space="preserve"> da Enfermagem </w:t>
      </w:r>
      <w:r>
        <w:rPr>
          <w:rStyle w:val="apple-style-span"/>
          <w:rFonts w:ascii="Times New Roman" w:hAnsi="Times New Roman"/>
          <w:sz w:val="24"/>
          <w:szCs w:val="24"/>
        </w:rPr>
        <w:t>II, trouxe</w:t>
      </w:r>
      <w:r w:rsidRPr="00D22EF4">
        <w:rPr>
          <w:rStyle w:val="apple-style-span"/>
          <w:rFonts w:ascii="Times New Roman" w:hAnsi="Times New Roman"/>
          <w:sz w:val="24"/>
          <w:szCs w:val="24"/>
        </w:rPr>
        <w:t xml:space="preserve"> sem dúvida um </w:t>
      </w:r>
      <w:r>
        <w:rPr>
          <w:rStyle w:val="apple-style-span"/>
          <w:rFonts w:ascii="Times New Roman" w:hAnsi="Times New Roman"/>
          <w:sz w:val="24"/>
          <w:szCs w:val="24"/>
        </w:rPr>
        <w:t>grande</w:t>
      </w:r>
      <w:r w:rsidRPr="00D22EF4">
        <w:rPr>
          <w:rStyle w:val="apple-style-span"/>
          <w:rFonts w:ascii="Times New Roman" w:hAnsi="Times New Roman"/>
          <w:sz w:val="24"/>
          <w:szCs w:val="24"/>
        </w:rPr>
        <w:t xml:space="preserve"> aprendizado, tanto pela oportunidade de rever os conteúdos já aprendidos, como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por</w:t>
      </w:r>
      <w:r w:rsidRPr="00D22EF4">
        <w:rPr>
          <w:rStyle w:val="apple-style-span"/>
          <w:rFonts w:ascii="Times New Roman" w:hAnsi="Times New Roman"/>
          <w:sz w:val="24"/>
          <w:szCs w:val="24"/>
        </w:rPr>
        <w:t xml:space="preserve"> adquirir mais </w:t>
      </w:r>
      <w:r>
        <w:rPr>
          <w:rStyle w:val="apple-style-span"/>
          <w:rFonts w:ascii="Times New Roman" w:hAnsi="Times New Roman"/>
          <w:sz w:val="24"/>
          <w:szCs w:val="24"/>
        </w:rPr>
        <w:t>experiência</w:t>
      </w:r>
      <w:r w:rsidRPr="00D22EF4">
        <w:rPr>
          <w:rStyle w:val="apple-style-span"/>
          <w:rFonts w:ascii="Times New Roman" w:hAnsi="Times New Roman"/>
          <w:sz w:val="24"/>
          <w:szCs w:val="24"/>
        </w:rPr>
        <w:t xml:space="preserve"> e também pelo conhecimento de atuar no campo de ensino, </w:t>
      </w:r>
      <w:r>
        <w:rPr>
          <w:rStyle w:val="apple-style-span"/>
          <w:rFonts w:ascii="Times New Roman" w:hAnsi="Times New Roman"/>
          <w:sz w:val="24"/>
          <w:szCs w:val="24"/>
        </w:rPr>
        <w:t>despertando o interesse de seguir</w:t>
      </w:r>
      <w:r w:rsidRPr="00D22EF4">
        <w:rPr>
          <w:rStyle w:val="apple-style-span"/>
          <w:rFonts w:ascii="Times New Roman" w:hAnsi="Times New Roman"/>
          <w:sz w:val="24"/>
          <w:szCs w:val="24"/>
        </w:rPr>
        <w:t xml:space="preserve"> a carreira da docente.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F53ABF">
        <w:rPr>
          <w:rFonts w:ascii="Times New Roman" w:hAnsi="Times New Roman"/>
          <w:sz w:val="24"/>
          <w:szCs w:val="24"/>
        </w:rPr>
        <w:t xml:space="preserve">O monitor, ao estar em contato diariamente com as atividades desenvolvidas na monitoria, tem oportunidade maior de aprofundar os conteúdos da </w:t>
      </w:r>
      <w:r w:rsidRPr="00F53ABF">
        <w:rPr>
          <w:rFonts w:ascii="Times New Roman" w:hAnsi="Times New Roman"/>
          <w:sz w:val="24"/>
          <w:szCs w:val="24"/>
        </w:rPr>
        <w:lastRenderedPageBreak/>
        <w:t>disciplina, quando comparado a outros alunos que apenas a cursaram no período correspondente, facilitando tanto o desempenho de atividades enquanto monitor, como também enquanto aluno, haja vista que o monitor também é um aluno.</w:t>
      </w:r>
      <w:r w:rsidRPr="00D22EF4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887233">
        <w:rPr>
          <w:rStyle w:val="apple-style-span"/>
          <w:rFonts w:ascii="Times New Roman" w:hAnsi="Times New Roman"/>
          <w:sz w:val="24"/>
          <w:szCs w:val="24"/>
        </w:rPr>
        <w:t>O exercício da monitoria auxilia na melhoria da qualidade do processo ensino-aprendizagem, estreitando a relação professo-aluno, ao mesmo tempo insere a figura do monitor na prática do exercício da docência e formação didática.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A34DC3">
        <w:rPr>
          <w:rFonts w:ascii="Times New Roman" w:hAnsi="Times New Roman"/>
          <w:sz w:val="24"/>
          <w:szCs w:val="24"/>
        </w:rPr>
        <w:t>As experiências vividas na monitoria acadêmica são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DC3">
        <w:rPr>
          <w:rFonts w:ascii="Times New Roman" w:hAnsi="Times New Roman"/>
          <w:sz w:val="24"/>
          <w:szCs w:val="24"/>
        </w:rPr>
        <w:t>marcas que ficarão impressas no intelecto de quem tenha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DC3">
        <w:rPr>
          <w:rFonts w:ascii="Times New Roman" w:hAnsi="Times New Roman"/>
          <w:sz w:val="24"/>
          <w:szCs w:val="24"/>
        </w:rPr>
        <w:t>privilégio de vivenciar essa realidade</w:t>
      </w:r>
      <w:r w:rsidRPr="008B1F5E">
        <w:rPr>
          <w:rStyle w:val="apple-style-span"/>
          <w:rFonts w:ascii="Times New Roman" w:hAnsi="Times New Roman"/>
          <w:sz w:val="24"/>
          <w:szCs w:val="24"/>
        </w:rPr>
        <w:t>.</w:t>
      </w:r>
      <w:r w:rsidRPr="00887233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</w:p>
    <w:p w:rsidR="00715ADC" w:rsidRDefault="00715ADC" w:rsidP="00715A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7233">
        <w:rPr>
          <w:rFonts w:ascii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/>
          <w:sz w:val="24"/>
          <w:szCs w:val="24"/>
        </w:rPr>
        <w:t xml:space="preserve">Enfermagem, Monitoria, Procedimentos </w:t>
      </w:r>
      <w:proofErr w:type="spellStart"/>
      <w:r>
        <w:rPr>
          <w:rFonts w:ascii="Times New Roman" w:hAnsi="Times New Roman"/>
          <w:sz w:val="24"/>
          <w:szCs w:val="24"/>
        </w:rPr>
        <w:t>Semiotécnicos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15ADC" w:rsidRDefault="00715ADC" w:rsidP="00715AD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7233">
        <w:rPr>
          <w:rFonts w:ascii="Times New Roman" w:hAnsi="Times New Roman"/>
          <w:b/>
          <w:sz w:val="24"/>
          <w:szCs w:val="24"/>
        </w:rPr>
        <w:t xml:space="preserve">REFERÊNCIAS: </w:t>
      </w:r>
    </w:p>
    <w:p w:rsidR="00715ADC" w:rsidRDefault="00C13441" w:rsidP="00220E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BRASIL. Senado Federal.</w:t>
      </w:r>
      <w:r w:rsidR="00715ADC" w:rsidRPr="00887233">
        <w:rPr>
          <w:rFonts w:ascii="Times New Roman" w:hAnsi="Times New Roman"/>
          <w:sz w:val="24"/>
          <w:szCs w:val="24"/>
        </w:rPr>
        <w:t xml:space="preserve"> </w:t>
      </w:r>
      <w:r w:rsidR="00715ADC" w:rsidRPr="00C13441">
        <w:rPr>
          <w:rFonts w:ascii="Times New Roman" w:hAnsi="Times New Roman"/>
          <w:b/>
          <w:sz w:val="24"/>
          <w:szCs w:val="24"/>
        </w:rPr>
        <w:t>Lei Federal n.º 5540, de 28 de novembro de 1968</w:t>
      </w:r>
      <w:r w:rsidR="00715ADC" w:rsidRPr="008872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Brasília. 1968.</w:t>
      </w:r>
      <w:r w:rsidR="00715ADC">
        <w:rPr>
          <w:rFonts w:ascii="Times New Roman" w:hAnsi="Times New Roman"/>
          <w:sz w:val="24"/>
          <w:szCs w:val="24"/>
        </w:rPr>
        <w:t xml:space="preserve"> </w:t>
      </w:r>
    </w:p>
    <w:p w:rsidR="00715ADC" w:rsidRDefault="00715ADC" w:rsidP="00220E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5229">
        <w:rPr>
          <w:rFonts w:ascii="Times New Roman" w:hAnsi="Times New Roman"/>
          <w:sz w:val="24"/>
          <w:szCs w:val="24"/>
        </w:rPr>
        <w:t>FRANCO</w:t>
      </w:r>
      <w:r>
        <w:rPr>
          <w:rFonts w:ascii="Times New Roman" w:hAnsi="Times New Roman"/>
          <w:sz w:val="24"/>
          <w:szCs w:val="24"/>
        </w:rPr>
        <w:t>,</w:t>
      </w:r>
      <w:r w:rsidRPr="00775229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75229">
        <w:rPr>
          <w:rFonts w:ascii="Times New Roman" w:hAnsi="Times New Roman"/>
          <w:sz w:val="24"/>
          <w:szCs w:val="24"/>
        </w:rPr>
        <w:t>P. Uma experiência acadêmica como aluno-monitor da disciplina de morfologia: histologia e anatomia</w:t>
      </w:r>
      <w:r w:rsidRPr="00F53ABF">
        <w:rPr>
          <w:rFonts w:ascii="Times New Roman" w:hAnsi="Times New Roman"/>
          <w:b/>
          <w:sz w:val="24"/>
          <w:szCs w:val="24"/>
        </w:rPr>
        <w:t>. Revista Gaúcha de Enfermagem</w:t>
      </w:r>
      <w:r w:rsidRPr="0077522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20EC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19, n. 1, p. 66-68, janeiro, </w:t>
      </w:r>
      <w:r w:rsidRPr="00775229"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.</w:t>
      </w:r>
      <w:r w:rsidRPr="00775229">
        <w:rPr>
          <w:rFonts w:ascii="Times New Roman" w:hAnsi="Times New Roman"/>
          <w:sz w:val="24"/>
          <w:szCs w:val="24"/>
        </w:rPr>
        <w:t xml:space="preserve"> </w:t>
      </w:r>
    </w:p>
    <w:p w:rsidR="00715ADC" w:rsidRDefault="00715ADC" w:rsidP="00220ECB">
      <w:pPr>
        <w:spacing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220ECB">
        <w:rPr>
          <w:rStyle w:val="apple-style-span"/>
          <w:rFonts w:ascii="Times New Roman" w:hAnsi="Times New Roman"/>
          <w:sz w:val="24"/>
          <w:szCs w:val="24"/>
        </w:rPr>
        <w:t xml:space="preserve">HAAG, G. S. </w:t>
      </w:r>
      <w:proofErr w:type="gramStart"/>
      <w:r w:rsidRPr="00220ECB">
        <w:rPr>
          <w:rStyle w:val="apple-style-span"/>
          <w:rFonts w:ascii="Times New Roman" w:hAnsi="Times New Roman"/>
          <w:sz w:val="24"/>
          <w:szCs w:val="24"/>
        </w:rPr>
        <w:t>et</w:t>
      </w:r>
      <w:proofErr w:type="gramEnd"/>
      <w:r w:rsidRPr="00220ECB">
        <w:rPr>
          <w:rStyle w:val="apple-style-span"/>
          <w:rFonts w:ascii="Times New Roman" w:hAnsi="Times New Roman"/>
          <w:sz w:val="24"/>
          <w:szCs w:val="24"/>
        </w:rPr>
        <w:t xml:space="preserve"> al. </w:t>
      </w:r>
      <w:r w:rsidRPr="00887233">
        <w:rPr>
          <w:rStyle w:val="apple-style-span"/>
          <w:rFonts w:ascii="Times New Roman" w:hAnsi="Times New Roman"/>
          <w:sz w:val="24"/>
          <w:szCs w:val="24"/>
        </w:rPr>
        <w:t xml:space="preserve">Contribuições da monitoria no processo ensino-aprendizagem em enfermagem. </w:t>
      </w:r>
      <w:r w:rsidRPr="00685578">
        <w:rPr>
          <w:rStyle w:val="apple-style-span"/>
          <w:rFonts w:ascii="Times New Roman" w:hAnsi="Times New Roman"/>
          <w:b/>
          <w:sz w:val="24"/>
          <w:szCs w:val="24"/>
        </w:rPr>
        <w:t>Revista Brasileira de Enfermagem</w:t>
      </w:r>
      <w:r w:rsidRPr="00887233">
        <w:rPr>
          <w:rStyle w:val="apple-style-span"/>
          <w:rFonts w:ascii="Times New Roman" w:hAnsi="Times New Roman"/>
          <w:sz w:val="24"/>
          <w:szCs w:val="24"/>
        </w:rPr>
        <w:t>, Brasília</w:t>
      </w:r>
      <w:r>
        <w:rPr>
          <w:rStyle w:val="apple-style-span"/>
          <w:rFonts w:ascii="Times New Roman" w:hAnsi="Times New Roman"/>
          <w:sz w:val="24"/>
          <w:szCs w:val="24"/>
        </w:rPr>
        <w:t>, v. 61, n. 2, p. 215-220, março-abril,</w:t>
      </w:r>
      <w:r w:rsidRPr="00887233">
        <w:rPr>
          <w:rStyle w:val="apple-style-span"/>
          <w:rFonts w:ascii="Times New Roman" w:hAnsi="Times New Roman"/>
          <w:sz w:val="24"/>
          <w:szCs w:val="24"/>
        </w:rPr>
        <w:t xml:space="preserve"> 2008</w:t>
      </w:r>
      <w:r w:rsidRPr="00550AC5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715ADC" w:rsidRDefault="00715ADC" w:rsidP="00220E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PELISSON, E. F.</w:t>
      </w:r>
      <w:r w:rsidRPr="00550AC5">
        <w:rPr>
          <w:rFonts w:ascii="Times New Roman" w:hAnsi="Times New Roman"/>
          <w:sz w:val="24"/>
          <w:szCs w:val="24"/>
          <w:lang w:val="en-US"/>
        </w:rPr>
        <w:t xml:space="preserve"> et al. </w:t>
      </w:r>
      <w:r w:rsidRPr="00550AC5">
        <w:rPr>
          <w:rFonts w:ascii="Times New Roman" w:hAnsi="Times New Roman"/>
          <w:b/>
          <w:sz w:val="24"/>
          <w:szCs w:val="24"/>
        </w:rPr>
        <w:t>A monitoria como instrumento de en</w:t>
      </w:r>
      <w:r w:rsidRPr="00D73D65">
        <w:rPr>
          <w:rFonts w:ascii="Times New Roman" w:hAnsi="Times New Roman"/>
          <w:b/>
          <w:sz w:val="24"/>
          <w:szCs w:val="24"/>
        </w:rPr>
        <w:t>sino</w:t>
      </w:r>
      <w:r w:rsidRPr="00550AC5">
        <w:rPr>
          <w:rFonts w:ascii="Times New Roman" w:hAnsi="Times New Roman"/>
          <w:sz w:val="24"/>
          <w:szCs w:val="24"/>
        </w:rPr>
        <w:t>: um relato de experiência. Editora: Arquivos APADEC (Associação Paranaense para o Desenvolvimento do Ensino da Ciência), p. 307-309</w:t>
      </w:r>
      <w:r>
        <w:rPr>
          <w:rFonts w:ascii="Times New Roman" w:hAnsi="Times New Roman"/>
          <w:sz w:val="24"/>
          <w:szCs w:val="24"/>
        </w:rPr>
        <w:t>, m</w:t>
      </w:r>
      <w:r w:rsidRPr="00550AC5">
        <w:rPr>
          <w:rFonts w:ascii="Times New Roman" w:hAnsi="Times New Roman"/>
          <w:sz w:val="24"/>
          <w:szCs w:val="24"/>
        </w:rPr>
        <w:t>aio, 2004</w:t>
      </w:r>
      <w:r w:rsidRPr="00E22B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5ADC" w:rsidRPr="003510F8" w:rsidRDefault="00715ADC" w:rsidP="00220E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5229">
        <w:rPr>
          <w:rFonts w:ascii="Times New Roman" w:hAnsi="Times New Roman"/>
          <w:sz w:val="24"/>
          <w:szCs w:val="24"/>
        </w:rPr>
        <w:t>V</w:t>
      </w:r>
      <w:r w:rsidRPr="00D73D65">
        <w:rPr>
          <w:rFonts w:ascii="Times New Roman" w:hAnsi="Times New Roman"/>
          <w:sz w:val="24"/>
          <w:szCs w:val="24"/>
        </w:rPr>
        <w:t xml:space="preserve">ARGAS, J. S. WEIGELT L. D. Bolsista do Ensino de Gerenciamento em Enfermagem: Relato de Experiência. </w:t>
      </w:r>
      <w:r w:rsidRPr="00D73D65">
        <w:rPr>
          <w:rFonts w:ascii="Times New Roman" w:hAnsi="Times New Roman"/>
          <w:b/>
          <w:sz w:val="24"/>
          <w:szCs w:val="24"/>
        </w:rPr>
        <w:t>Revista de Enfermagem</w:t>
      </w:r>
      <w:r w:rsidRPr="00D73D65">
        <w:rPr>
          <w:rFonts w:ascii="Times New Roman" w:hAnsi="Times New Roman"/>
          <w:sz w:val="24"/>
          <w:szCs w:val="24"/>
        </w:rPr>
        <w:t>, v. 1, n. 2, p. 300-3</w:t>
      </w:r>
      <w:bookmarkEnd w:id="0"/>
      <w:r w:rsidRPr="00D73D65">
        <w:rPr>
          <w:rFonts w:ascii="Times New Roman" w:hAnsi="Times New Roman"/>
          <w:sz w:val="24"/>
          <w:szCs w:val="24"/>
        </w:rPr>
        <w:t>05, maio-agosto, 2011.</w:t>
      </w:r>
    </w:p>
    <w:sectPr w:rsidR="00715ADC" w:rsidRPr="003510F8" w:rsidSect="00200AC9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23" w:rsidRDefault="00AB6A23" w:rsidP="00715ADC">
      <w:pPr>
        <w:spacing w:after="0" w:line="240" w:lineRule="auto"/>
      </w:pPr>
      <w:r>
        <w:separator/>
      </w:r>
    </w:p>
  </w:endnote>
  <w:endnote w:type="continuationSeparator" w:id="0">
    <w:p w:rsidR="00AB6A23" w:rsidRDefault="00AB6A23" w:rsidP="0071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23" w:rsidRDefault="00AB6A23" w:rsidP="00715ADC">
      <w:pPr>
        <w:spacing w:after="0" w:line="240" w:lineRule="auto"/>
      </w:pPr>
      <w:r>
        <w:separator/>
      </w:r>
    </w:p>
  </w:footnote>
  <w:footnote w:type="continuationSeparator" w:id="0">
    <w:p w:rsidR="00AB6A23" w:rsidRDefault="00AB6A23" w:rsidP="00715ADC">
      <w:pPr>
        <w:spacing w:after="0" w:line="240" w:lineRule="auto"/>
      </w:pPr>
      <w:r>
        <w:continuationSeparator/>
      </w:r>
    </w:p>
  </w:footnote>
  <w:footnote w:id="1">
    <w:p w:rsidR="00715ADC" w:rsidRDefault="00715ADC" w:rsidP="00715ADC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>
        <w:t xml:space="preserve"> Monitor Voluntário</w:t>
      </w:r>
    </w:p>
  </w:footnote>
  <w:footnote w:id="2">
    <w:p w:rsidR="00715ADC" w:rsidRDefault="00715ADC" w:rsidP="00715ADC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Orientadora (Professor da Disciplina)</w:t>
      </w:r>
    </w:p>
  </w:footnote>
  <w:footnote w:id="3">
    <w:p w:rsidR="00715ADC" w:rsidRDefault="00715ADC" w:rsidP="00715ADC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 xml:space="preserve">Coordenadora do Projeto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7837"/>
      <w:docPartObj>
        <w:docPartGallery w:val="Page Numbers (Top of Page)"/>
        <w:docPartUnique/>
      </w:docPartObj>
    </w:sdtPr>
    <w:sdtEndPr/>
    <w:sdtContent>
      <w:p w:rsidR="004609EB" w:rsidRDefault="00FA543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CB">
          <w:rPr>
            <w:noProof/>
          </w:rPr>
          <w:t>4</w:t>
        </w:r>
        <w:r>
          <w:fldChar w:fldCharType="end"/>
        </w:r>
      </w:p>
    </w:sdtContent>
  </w:sdt>
  <w:p w:rsidR="004609EB" w:rsidRDefault="00AB6A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DC"/>
    <w:rsid w:val="00220ECB"/>
    <w:rsid w:val="0061098E"/>
    <w:rsid w:val="00715ADC"/>
    <w:rsid w:val="008312AC"/>
    <w:rsid w:val="00845F41"/>
    <w:rsid w:val="009A1FDB"/>
    <w:rsid w:val="00A14870"/>
    <w:rsid w:val="00AB6A23"/>
    <w:rsid w:val="00C13441"/>
    <w:rsid w:val="00D80004"/>
    <w:rsid w:val="00FA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D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5A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5ADC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715ADC"/>
    <w:rPr>
      <w:vertAlign w:val="superscript"/>
    </w:rPr>
  </w:style>
  <w:style w:type="character" w:customStyle="1" w:styleId="apple-style-span">
    <w:name w:val="apple-style-span"/>
    <w:basedOn w:val="Fontepargpadro"/>
    <w:rsid w:val="00715ADC"/>
  </w:style>
  <w:style w:type="paragraph" w:styleId="Cabealho">
    <w:name w:val="header"/>
    <w:basedOn w:val="Normal"/>
    <w:link w:val="CabealhoChar"/>
    <w:uiPriority w:val="99"/>
    <w:unhideWhenUsed/>
    <w:rsid w:val="00715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ADC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D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5A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5ADC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715ADC"/>
    <w:rPr>
      <w:vertAlign w:val="superscript"/>
    </w:rPr>
  </w:style>
  <w:style w:type="character" w:customStyle="1" w:styleId="apple-style-span">
    <w:name w:val="apple-style-span"/>
    <w:basedOn w:val="Fontepargpadro"/>
    <w:rsid w:val="00715ADC"/>
  </w:style>
  <w:style w:type="paragraph" w:styleId="Cabealho">
    <w:name w:val="header"/>
    <w:basedOn w:val="Normal"/>
    <w:link w:val="CabealhoChar"/>
    <w:uiPriority w:val="99"/>
    <w:unhideWhenUsed/>
    <w:rsid w:val="00715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ADC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410D-07E9-47CD-87C9-F70C8BC6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1476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FRANCE</dc:creator>
  <cp:lastModifiedBy>PROF FRANCE</cp:lastModifiedBy>
  <cp:revision>5</cp:revision>
  <dcterms:created xsi:type="dcterms:W3CDTF">2013-10-22T12:04:00Z</dcterms:created>
  <dcterms:modified xsi:type="dcterms:W3CDTF">2013-11-01T18:38:00Z</dcterms:modified>
</cp:coreProperties>
</file>